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A0E7" w14:textId="77777777" w:rsidR="009C3505" w:rsidRPr="006C36E0" w:rsidRDefault="009C3505" w:rsidP="009C3505">
      <w:pPr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C36E0">
        <w:rPr>
          <w:rFonts w:ascii="Arial" w:hAnsi="Arial" w:cs="Arial"/>
          <w:b/>
          <w:bCs/>
          <w:color w:val="000000"/>
          <w:sz w:val="22"/>
          <w:szCs w:val="22"/>
        </w:rPr>
        <w:t>WYKAZ DOKUMENTÓW</w:t>
      </w:r>
    </w:p>
    <w:p w14:paraId="11467764" w14:textId="77777777" w:rsidR="009C3505" w:rsidRDefault="009C3505" w:rsidP="009C3505">
      <w:pPr>
        <w:pStyle w:val="Akapitzlist"/>
        <w:numPr>
          <w:ilvl w:val="0"/>
          <w:numId w:val="3"/>
        </w:numPr>
        <w:spacing w:before="24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36E0">
        <w:rPr>
          <w:rFonts w:ascii="Arial" w:hAnsi="Arial" w:cs="Arial"/>
          <w:b/>
          <w:bCs/>
          <w:sz w:val="22"/>
          <w:szCs w:val="22"/>
        </w:rPr>
        <w:t>Pełnomocnictwo</w:t>
      </w:r>
      <w:r w:rsidRPr="00F83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(podpisane przez osoby umocowane do reprezentacji mocodawcy) </w:t>
      </w:r>
      <w:r w:rsidRPr="00F83D41">
        <w:rPr>
          <w:rFonts w:ascii="Arial" w:hAnsi="Arial" w:cs="Arial"/>
          <w:sz w:val="22"/>
          <w:szCs w:val="22"/>
        </w:rPr>
        <w:t xml:space="preserve">do działania w imieniu i na rzecz </w:t>
      </w:r>
      <w:r>
        <w:rPr>
          <w:rFonts w:ascii="Arial" w:hAnsi="Arial" w:cs="Arial"/>
          <w:sz w:val="22"/>
          <w:szCs w:val="22"/>
        </w:rPr>
        <w:t>m</w:t>
      </w:r>
      <w:r w:rsidRPr="00F83D41">
        <w:rPr>
          <w:rFonts w:ascii="Arial" w:hAnsi="Arial" w:cs="Arial"/>
          <w:sz w:val="22"/>
          <w:szCs w:val="22"/>
        </w:rPr>
        <w:t xml:space="preserve">ocodawcy w ramach obsługi systemu teleinformatycznego prowadzonego przez </w:t>
      </w:r>
      <w:r>
        <w:rPr>
          <w:rFonts w:ascii="Arial" w:hAnsi="Arial" w:cs="Arial"/>
          <w:sz w:val="22"/>
          <w:szCs w:val="22"/>
        </w:rPr>
        <w:t xml:space="preserve">Prezesa </w:t>
      </w:r>
      <w:r w:rsidRPr="00F83D41">
        <w:rPr>
          <w:rFonts w:ascii="Arial" w:hAnsi="Arial" w:cs="Arial"/>
          <w:sz w:val="22"/>
          <w:szCs w:val="22"/>
        </w:rPr>
        <w:t>Rządow</w:t>
      </w:r>
      <w:r>
        <w:rPr>
          <w:rFonts w:ascii="Arial" w:hAnsi="Arial" w:cs="Arial"/>
          <w:sz w:val="22"/>
          <w:szCs w:val="22"/>
        </w:rPr>
        <w:t>ej</w:t>
      </w:r>
      <w:r w:rsidRPr="00F83D41">
        <w:rPr>
          <w:rFonts w:ascii="Arial" w:hAnsi="Arial" w:cs="Arial"/>
          <w:sz w:val="22"/>
          <w:szCs w:val="22"/>
        </w:rPr>
        <w:t xml:space="preserve"> Agencj</w:t>
      </w:r>
      <w:r>
        <w:rPr>
          <w:rFonts w:ascii="Arial" w:hAnsi="Arial" w:cs="Arial"/>
          <w:sz w:val="22"/>
          <w:szCs w:val="22"/>
        </w:rPr>
        <w:t>i</w:t>
      </w:r>
      <w:r w:rsidRPr="00F83D41">
        <w:rPr>
          <w:rFonts w:ascii="Arial" w:hAnsi="Arial" w:cs="Arial"/>
          <w:sz w:val="22"/>
          <w:szCs w:val="22"/>
        </w:rPr>
        <w:t xml:space="preserve"> Rezerw Strategicznych (Platforma Paliwowa)</w:t>
      </w:r>
      <w:r>
        <w:rPr>
          <w:rFonts w:ascii="Arial" w:hAnsi="Arial" w:cs="Arial"/>
          <w:sz w:val="22"/>
          <w:szCs w:val="22"/>
        </w:rPr>
        <w:t>.</w:t>
      </w:r>
    </w:p>
    <w:p w14:paraId="575EF704" w14:textId="77777777" w:rsidR="009C3505" w:rsidRDefault="009C3505" w:rsidP="009C3505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83D41">
        <w:rPr>
          <w:rFonts w:ascii="Arial" w:hAnsi="Arial" w:cs="Arial"/>
          <w:sz w:val="22"/>
          <w:szCs w:val="22"/>
        </w:rPr>
        <w:t xml:space="preserve"> </w:t>
      </w:r>
    </w:p>
    <w:p w14:paraId="71373D6D" w14:textId="77777777" w:rsidR="009C3505" w:rsidRPr="00DE0273" w:rsidRDefault="009C3505" w:rsidP="009C3505">
      <w:pPr>
        <w:pStyle w:val="Akapitzlist"/>
        <w:spacing w:before="240"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 wzór pełnomocnictwa – Ad 1]</w:t>
      </w:r>
    </w:p>
    <w:p w14:paraId="6F3C6ACB" w14:textId="77777777" w:rsidR="009C3505" w:rsidRDefault="009C3505" w:rsidP="009C3505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p w14:paraId="7BD9D2AC" w14:textId="77777777" w:rsidR="009C3505" w:rsidRPr="00DE0273" w:rsidRDefault="009C3505" w:rsidP="009C3505">
      <w:pPr>
        <w:pStyle w:val="Akapitzlist"/>
        <w:spacing w:before="240"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p w14:paraId="6E740419" w14:textId="77777777" w:rsidR="009C3505" w:rsidRDefault="009C3505" w:rsidP="009C35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4D6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4D34D6">
        <w:rPr>
          <w:rFonts w:ascii="Arial" w:hAnsi="Arial" w:cs="Arial"/>
          <w:b/>
          <w:bCs/>
          <w:sz w:val="22"/>
          <w:szCs w:val="22"/>
        </w:rPr>
        <w:t xml:space="preserve"> do pełnomocnictwa</w:t>
      </w:r>
      <w:r>
        <w:rPr>
          <w:rFonts w:ascii="Arial" w:hAnsi="Arial" w:cs="Arial"/>
          <w:sz w:val="22"/>
          <w:szCs w:val="22"/>
        </w:rPr>
        <w:t>:</w:t>
      </w:r>
    </w:p>
    <w:p w14:paraId="73CE1768" w14:textId="77777777" w:rsidR="009C3505" w:rsidRDefault="009C3505" w:rsidP="009C350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464F960" w14:textId="77777777" w:rsidR="009C3505" w:rsidRPr="00CD42EA" w:rsidRDefault="009C3505" w:rsidP="009C3505">
      <w:pPr>
        <w:pStyle w:val="Akapitzlist"/>
        <w:numPr>
          <w:ilvl w:val="1"/>
          <w:numId w:val="3"/>
        </w:numPr>
        <w:spacing w:line="360" w:lineRule="auto"/>
        <w:ind w:left="709" w:hanging="283"/>
        <w:jc w:val="both"/>
        <w:rPr>
          <w:rStyle w:val="normaltextrun"/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1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 w:rsidRPr="00267574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Dokument wykazujący uprawnienie do reprezentowania mocodawcy przez osoby podpisujące pełnomocnictwo</w:t>
      </w:r>
      <w:r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14:paraId="70BFB6CE" w14:textId="77777777" w:rsidR="009C3505" w:rsidRPr="00DE0273" w:rsidRDefault="009C3505" w:rsidP="009C3505">
      <w:pPr>
        <w:pStyle w:val="Akapitzlist"/>
        <w:spacing w:line="360" w:lineRule="auto"/>
        <w:ind w:left="709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5D5025D" w14:textId="77777777" w:rsidR="009C3505" w:rsidRPr="00DE0273" w:rsidRDefault="009C3505" w:rsidP="009C3505">
      <w:pPr>
        <w:pStyle w:val="Akapitzlist"/>
        <w:spacing w:line="360" w:lineRule="auto"/>
        <w:ind w:left="708" w:firstLine="1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[</w:t>
      </w:r>
      <w:r w:rsidRPr="00DE0273">
        <w:rPr>
          <w:rFonts w:ascii="Arial" w:hAnsi="Arial" w:cs="Arial"/>
          <w:b/>
          <w:bCs/>
          <w:sz w:val="22"/>
          <w:szCs w:val="22"/>
        </w:rPr>
        <w:t>Wydruk z Krajowego Rejestru Sądowego (KRS), Centralnej Ewidencji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E0273">
        <w:rPr>
          <w:rFonts w:ascii="Arial" w:hAnsi="Arial" w:cs="Arial"/>
          <w:b/>
          <w:bCs/>
          <w:sz w:val="22"/>
          <w:szCs w:val="22"/>
        </w:rPr>
        <w:t>Informacji o Działalności Gospodarczej (CEIDG) lub inne dokumenty potwierdzające prawną formę mocodawcy, uprawnienie do podpisania pełnomocnictwa]</w:t>
      </w:r>
    </w:p>
    <w:p w14:paraId="57C85145" w14:textId="77777777" w:rsidR="009C3505" w:rsidRDefault="009C3505" w:rsidP="009C3505">
      <w:pPr>
        <w:pStyle w:val="Akapitzli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AE2B9B4" w14:textId="77777777" w:rsidR="009C3505" w:rsidRDefault="009C3505" w:rsidP="009C3505">
      <w:pPr>
        <w:pStyle w:val="Akapitzlist"/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2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- </w:t>
      </w:r>
      <w:r>
        <w:rPr>
          <w:rFonts w:ascii="Arial" w:hAnsi="Arial" w:cs="Arial"/>
          <w:sz w:val="22"/>
          <w:szCs w:val="22"/>
        </w:rPr>
        <w:t>Dokument określający szczegółowy z</w:t>
      </w:r>
      <w:r w:rsidRPr="001F7B1D">
        <w:rPr>
          <w:rFonts w:ascii="Arial" w:hAnsi="Arial" w:cs="Arial"/>
          <w:sz w:val="22"/>
          <w:szCs w:val="22"/>
        </w:rPr>
        <w:t xml:space="preserve">akres umocowania dla Pełnomocnika w </w:t>
      </w:r>
      <w:r>
        <w:rPr>
          <w:rFonts w:ascii="Arial" w:hAnsi="Arial" w:cs="Arial"/>
          <w:sz w:val="22"/>
          <w:szCs w:val="22"/>
        </w:rPr>
        <w:t xml:space="preserve">ramach czynności w </w:t>
      </w:r>
      <w:r w:rsidRPr="001F7B1D">
        <w:rPr>
          <w:rFonts w:ascii="Arial" w:hAnsi="Arial" w:cs="Arial"/>
          <w:sz w:val="22"/>
          <w:szCs w:val="22"/>
        </w:rPr>
        <w:t>Platformie Paliwowej</w:t>
      </w:r>
      <w:r>
        <w:rPr>
          <w:rFonts w:ascii="Arial" w:hAnsi="Arial" w:cs="Arial"/>
          <w:sz w:val="22"/>
          <w:szCs w:val="22"/>
        </w:rPr>
        <w:t xml:space="preserve"> (podpisany przez osoby umocowane do reprezentacji mocodawcy). </w:t>
      </w:r>
    </w:p>
    <w:p w14:paraId="26FB0EFA" w14:textId="77777777" w:rsidR="009C3505" w:rsidRDefault="009C3505" w:rsidP="009C3505">
      <w:pPr>
        <w:pStyle w:val="Akapitzli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87A4578" w14:textId="77777777" w:rsidR="009C3505" w:rsidRPr="00DE0273" w:rsidRDefault="009C3505" w:rsidP="009C3505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</w:t>
      </w:r>
      <w:r w:rsidRPr="00DE027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zakres umocowania dla Pełnomocnika w Platformie Paliwowej  </w:t>
      </w:r>
      <w:r w:rsidRPr="00DE0273">
        <w:rPr>
          <w:rFonts w:ascii="Arial" w:hAnsi="Arial" w:cs="Arial"/>
          <w:b/>
          <w:bCs/>
          <w:sz w:val="22"/>
          <w:szCs w:val="22"/>
        </w:rPr>
        <w:t>– Ad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DE027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]</w:t>
      </w:r>
    </w:p>
    <w:p w14:paraId="55C7CC5B" w14:textId="77777777" w:rsidR="009C3505" w:rsidRDefault="009C3505" w:rsidP="009C3505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CF7AF00" w14:textId="77777777" w:rsidR="009C3505" w:rsidRDefault="009C3505" w:rsidP="009C3505">
      <w:pPr>
        <w:pStyle w:val="Akapitzlist"/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3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 w:rsidRPr="000A6893">
        <w:rPr>
          <w:rFonts w:ascii="Arial" w:hAnsi="Arial" w:cs="Arial"/>
          <w:sz w:val="22"/>
          <w:szCs w:val="22"/>
        </w:rPr>
        <w:t>Dowód uiszczenia opłaty skarbowej.</w:t>
      </w:r>
    </w:p>
    <w:p w14:paraId="75017B13" w14:textId="77777777" w:rsidR="009C3505" w:rsidRPr="000A6893" w:rsidRDefault="009C3505" w:rsidP="009C3505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54DB6D48" w14:textId="77777777" w:rsidR="009C3505" w:rsidRDefault="009C3505" w:rsidP="009C3505">
      <w:pPr>
        <w:pStyle w:val="Akapitzlist"/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D34D6"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Załącznik Nr 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4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</w:t>
      </w:r>
      <w:r>
        <w:rPr>
          <w:rFonts w:ascii="Arial" w:hAnsi="Arial" w:cs="Arial"/>
          <w:sz w:val="22"/>
          <w:szCs w:val="22"/>
        </w:rPr>
        <w:t>Klauzula informacyjna RARS (podpisany przez osoby umocowane do reprezentacji mocodawcy)</w:t>
      </w:r>
      <w:r w:rsidRPr="00363A8A">
        <w:rPr>
          <w:rFonts w:ascii="Arial" w:hAnsi="Arial" w:cs="Arial"/>
          <w:sz w:val="22"/>
          <w:szCs w:val="22"/>
        </w:rPr>
        <w:t>.</w:t>
      </w:r>
    </w:p>
    <w:p w14:paraId="00FC33DC" w14:textId="77777777" w:rsidR="009C3505" w:rsidRPr="00CD42EA" w:rsidRDefault="009C3505" w:rsidP="009C3505">
      <w:pPr>
        <w:pStyle w:val="Akapitzlist"/>
        <w:rPr>
          <w:rFonts w:ascii="Arial" w:hAnsi="Arial" w:cs="Arial"/>
          <w:sz w:val="22"/>
          <w:szCs w:val="22"/>
        </w:rPr>
      </w:pPr>
    </w:p>
    <w:p w14:paraId="665E2416" w14:textId="77777777" w:rsidR="009C3505" w:rsidRPr="00DE0273" w:rsidRDefault="009C3505" w:rsidP="009C3505">
      <w:pPr>
        <w:pStyle w:val="Akapitzlist"/>
        <w:spacing w:line="360" w:lineRule="auto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DE0273">
        <w:rPr>
          <w:rFonts w:ascii="Arial" w:hAnsi="Arial" w:cs="Arial"/>
          <w:b/>
          <w:bCs/>
          <w:sz w:val="22"/>
          <w:szCs w:val="22"/>
        </w:rPr>
        <w:t>[klauzula informacyjna RARS – Ad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E0273">
        <w:rPr>
          <w:rFonts w:ascii="Arial" w:hAnsi="Arial" w:cs="Arial"/>
          <w:b/>
          <w:bCs/>
          <w:sz w:val="22"/>
          <w:szCs w:val="22"/>
        </w:rPr>
        <w:t>3]</w:t>
      </w:r>
    </w:p>
    <w:p w14:paraId="449B3D6E" w14:textId="77777777" w:rsidR="009C3505" w:rsidRPr="00363A8A" w:rsidRDefault="009C3505" w:rsidP="009C350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F228B6" w14:textId="77777777" w:rsidR="009C3505" w:rsidRDefault="009C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6ABCFB" w14:textId="05DDDCF5" w:rsidR="002650A9" w:rsidRPr="00CF1438" w:rsidRDefault="007F6766" w:rsidP="00CF1438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CF1438">
        <w:rPr>
          <w:rFonts w:ascii="Arial" w:hAnsi="Arial" w:cs="Arial"/>
          <w:b/>
          <w:bCs/>
        </w:rPr>
        <w:lastRenderedPageBreak/>
        <w:t>Ad 1</w:t>
      </w:r>
      <w:r w:rsidRPr="00CF1438">
        <w:rPr>
          <w:rFonts w:ascii="Arial" w:hAnsi="Arial" w:cs="Arial"/>
        </w:rPr>
        <w:t xml:space="preserve"> </w:t>
      </w:r>
      <w:r w:rsidR="00CF1438" w:rsidRPr="00CF1438">
        <w:rPr>
          <w:rFonts w:ascii="Arial" w:hAnsi="Arial" w:cs="Arial"/>
          <w:b/>
          <w:bCs/>
        </w:rPr>
        <w:t>WZÓR PEŁNOMOCNICTWA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4111"/>
      </w:tblGrid>
      <w:tr w:rsidR="00687071" w:rsidRPr="00687071" w14:paraId="7B7CFCA0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39A"/>
            <w:vAlign w:val="bottom"/>
            <w:hideMark/>
          </w:tcPr>
          <w:p w14:paraId="64790D6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PEŁNOMOCNICTWO</w:t>
            </w:r>
            <w:r w:rsidRPr="0068707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  <w:p w14:paraId="1303BDC7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przykładowy zakres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39A"/>
            <w:hideMark/>
          </w:tcPr>
          <w:p w14:paraId="119425DB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KOMENTARZ</w:t>
            </w:r>
            <w:r w:rsidRPr="0068707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687071" w:rsidRPr="00687071" w14:paraId="5E25D979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7D91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14:paraId="3281C578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Działając w imieniu </w:t>
            </w:r>
          </w:p>
          <w:p w14:paraId="3781635D" w14:textId="77777777" w:rsidR="00687071" w:rsidRPr="00687071" w:rsidRDefault="00687071" w:rsidP="00B64516">
            <w:pPr>
              <w:ind w:hanging="39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  <w:p w14:paraId="79CDA74C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4"/>
                <w:szCs w:val="4"/>
                <w:lang w:eastAsia="pl-PL"/>
              </w:rPr>
              <w:t> </w:t>
            </w:r>
          </w:p>
          <w:p w14:paraId="6197F782" w14:textId="08CE6CF8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Spółka</w:t>
            </w:r>
          </w:p>
          <w:p w14:paraId="5ECD1A30" w14:textId="77777777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Jednoosobowa działalność gospodarcza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300872C1" w14:textId="5AF73041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Inne</w:t>
            </w:r>
          </w:p>
          <w:p w14:paraId="4F2723AA" w14:textId="77777777" w:rsidR="00687071" w:rsidRPr="00687071" w:rsidRDefault="00687071" w:rsidP="00B64516">
            <w:pPr>
              <w:ind w:left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2B900A86" w14:textId="77777777" w:rsidR="00687071" w:rsidRPr="00687071" w:rsidRDefault="00687071" w:rsidP="00B64516">
            <w:pPr>
              <w:ind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np. </w:t>
            </w:r>
          </w:p>
          <w:p w14:paraId="4FF08162" w14:textId="77777777" w:rsidR="00687071" w:rsidRPr="00687071" w:rsidRDefault="00687071" w:rsidP="00B64516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  <w:p w14:paraId="58A06A1C" w14:textId="77777777" w:rsidR="00687071" w:rsidRPr="00687071" w:rsidRDefault="00687071" w:rsidP="00CF1438">
            <w:pPr>
              <w:ind w:right="18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(nazwa i forma organizacyjna )*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siedzibą w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(nazwa miejscowości)*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pod adresem: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(ulica, numer, kod pocztowy, miejscowość)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*, wpisana do rejestru przedsiębiorców Krajowego Rejestru Przedsiębiorców prowadzonego przez Sąd Rejonowy dla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(miejscowość, dzielnica)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w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(miejscowość)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*,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(numer wydziału)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 Wydział Gospodarczy Krajowego Rejestru Sądowego pod numerem KRS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(numer KRS)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*, zwana dalej „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Mocodawcą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”, reprezentowana przez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(należy wskazać osobę lub osoby upoważnione do reprezentacji Podmiotu Obowiązanego)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*:  </w:t>
            </w:r>
          </w:p>
          <w:p w14:paraId="1D13A863" w14:textId="77777777" w:rsidR="00687071" w:rsidRPr="00687071" w:rsidRDefault="00687071" w:rsidP="00B64516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Pana/Panią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(imię, nazwisko oraz funkcja)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*, </w:t>
            </w:r>
          </w:p>
          <w:p w14:paraId="3E15DDBE" w14:textId="78DF29F2" w:rsidR="00687071" w:rsidRPr="00687071" w:rsidRDefault="00687071" w:rsidP="00C274B8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Pana/Panią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(imię, nazwisko oraz funkcja)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E8A10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276960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A66A0D9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OKREŚLENIE PODMIOTU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76B85A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2F37504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nazwa, </w:t>
            </w:r>
          </w:p>
          <w:p w14:paraId="00DD0561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 (np. Sp. z o.o., S.A.), </w:t>
            </w:r>
          </w:p>
          <w:p w14:paraId="3A241582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adres, </w:t>
            </w:r>
          </w:p>
          <w:p w14:paraId="1559E9B5" w14:textId="74B98C3A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wpisu KRS/C</w:t>
            </w:r>
            <w:r w:rsidR="00C614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F31D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G/inne, </w:t>
            </w:r>
          </w:p>
          <w:p w14:paraId="35677CA7" w14:textId="6BE8B700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kogo reprezentowany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 </w:t>
            </w:r>
          </w:p>
        </w:tc>
      </w:tr>
      <w:tr w:rsidR="00687071" w:rsidRPr="00687071" w14:paraId="0F25DF8E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4E9BF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565828B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udzielam/y Pani/Panu: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 </w:t>
            </w:r>
          </w:p>
          <w:p w14:paraId="0F1ED6B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1FE2F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3B536903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OKREŚLENIE PEŁNOMOCNIKA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09F069E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  <w:p w14:paraId="671BF6F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 i nazwisko, PESEL, stanowisko) </w:t>
            </w:r>
          </w:p>
          <w:p w14:paraId="36DE7471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7071" w:rsidRPr="00687071" w14:paraId="0CF3FEBD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0F85" w14:textId="202A9540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pełnomocnictwa do działania w imieniu i na rzecz Mocodawcy w ramach obsługi systemu teleinformatycznego prowadzonego przez 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Prezesa 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Rządow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Agencj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Rezerw Strategicznych (Platforma Paliwowa), w zakresie czynności określonych w załączniku do niniejszego Pełnomocnictwa </w:t>
            </w:r>
            <w:r w:rsidR="00C32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2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Platformy Paliwowej</w:t>
            </w:r>
            <w:r w:rsidR="001211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FA63F5A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obejmuje umocowanie do wykonywania czynności faktycznych i prawnych koniecznych dla jego realizacji. </w:t>
            </w:r>
          </w:p>
          <w:p w14:paraId="67D937F5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8"/>
                <w:szCs w:val="8"/>
                <w:lang w:eastAsia="pl-PL"/>
              </w:rPr>
              <w:t> </w:t>
            </w:r>
          </w:p>
          <w:p w14:paraId="4D4D2EBC" w14:textId="00C8D325" w:rsidR="00687071" w:rsidRPr="00687071" w:rsidRDefault="00687071" w:rsidP="00C274B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zakres czynności objętych Pełnomocnictwem został określony w  załączniku do niniejszego Pełnomocnictwa</w:t>
            </w:r>
            <w:r w:rsidR="00C2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czyli </w:t>
            </w:r>
            <w:r w:rsidR="00A07E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umocowania dla Pełnomocnika Platformy Paliwowej)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06CF0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140BBCD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ZAKRES UMOCOWANIA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B7157CC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46423361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Role Pełnomocnika w Platformie Paliwowej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4B9FD42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E35B1D5" w14:textId="77777777" w:rsidR="00687071" w:rsidRPr="00687071" w:rsidRDefault="00687071" w:rsidP="00E408E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upoważnienie do działania w imieniu i na rzecz mocodawcy w zakresie czynności faktycznych i prawnych dotyczących obsługi konta mocodawcy w systemie informatycznym oraz realizacji obowiązków ustawowych mocodawcy za pośrednictwem systemu Platforma Paliwowa </w:t>
            </w:r>
          </w:p>
        </w:tc>
      </w:tr>
      <w:tr w:rsidR="00687071" w:rsidRPr="00687071" w14:paraId="4E90FA7A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61A5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obowiązuje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od dnia 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do dnia 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/do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dnia odwołania. </w:t>
            </w:r>
          </w:p>
          <w:p w14:paraId="632EA745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D3E1F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CZAS OBOWIĄZYWANIA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87071" w:rsidRPr="00687071" w14:paraId="63238635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5FF2D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Niniejsze pełnomocnictwo nie uprawnia do ustanawiania i odwoływania dalszych pełnomocnictw. </w:t>
            </w:r>
          </w:p>
          <w:p w14:paraId="547B278E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A953FF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208163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PRAWO UDZIELANIA DALSZYCH PEŁNOMOCNICTW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B48CE69" w14:textId="38EBFB6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87071" w:rsidRPr="00687071" w14:paraId="5EAE03D1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0870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4A90757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 </w:t>
            </w:r>
          </w:p>
          <w:p w14:paraId="338B4862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pieczęć i podpis osoby reprezentującej   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1649ECA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2C4DEE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AB64CD3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PODPISY OSÓB UPRAWNIONYCH DO REPREZENTACJI PODMIOTU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87071" w:rsidRPr="00687071" w14:paraId="33AD965F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6438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972A119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Załączniki  </w:t>
            </w:r>
          </w:p>
          <w:p w14:paraId="5D9AED02" w14:textId="3723C7C9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KRS/C</w:t>
            </w:r>
            <w:r w:rsidR="00A32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EID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G/inne.</w:t>
            </w:r>
          </w:p>
          <w:p w14:paraId="1B835705" w14:textId="06FFBA08" w:rsidR="00687071" w:rsidRPr="00687071" w:rsidRDefault="00F7351F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5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w Platformie Paliwowej</w:t>
            </w:r>
            <w:r w:rsidR="00687071"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8AE26DF" w14:textId="77777777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Dowód uiszczenia opłaty skarbowej.  </w:t>
            </w:r>
          </w:p>
          <w:p w14:paraId="6C15FA7F" w14:textId="77777777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Zgoda na przetwarzanie danych osobowych. </w:t>
            </w:r>
          </w:p>
          <w:p w14:paraId="2237D0E6" w14:textId="77777777" w:rsidR="00687071" w:rsidRPr="00687071" w:rsidRDefault="00687071" w:rsidP="00687071">
            <w:pPr>
              <w:ind w:left="3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55DDA6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ZAŁĄCZNIKI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4324F7D4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C4467A3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Ad1)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748E06F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 wykazujący uprawnienie do reprezentowania mocodawcy przez osoby podpisujące pełnomocnictwo. </w:t>
            </w:r>
          </w:p>
          <w:p w14:paraId="71D6E4DA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 </w:t>
            </w:r>
          </w:p>
          <w:p w14:paraId="5C1679ED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Ad 2)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5506751" w14:textId="7B675C8C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Integralną częścią pełnomocnictwa jest załącznik pn. </w:t>
            </w:r>
            <w:r w:rsidR="00C2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Platformy Paliwowej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 którym mocodawca zaznacza szczegółowy zakres umocowania dla pełnomocnika. Zakres umocowania dotyczy jedynie tych obszarów Platformy Paliwowej, co do których na chwilę udzielania pełnomocnictwa, mocodawca jest zobowiązany/uprawniony do działania na podstawie przepisów prawa np.:  art. 4ba ust. 4, art. 43d ust. 1, art. 43e ust. 1 ustawy z dnia 10 kwietnia 1997 r. Prawo energetyczne (Dz. U. z 2022 r. poz. 1385 z późn.zm.), dalej „Prawo energetyczne”, art. 22 Ustawy o zapasach ropy naftowej, produktów naftowych i gazu ziemnego oraz zasadach postępowania w sytuacjach zagrożenia bezpieczeństwa paliwowego państwa i zakłóceń na rynku naftowym. </w:t>
            </w:r>
          </w:p>
          <w:p w14:paraId="58986FAE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6B015D92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Ad 3) Opłata skarbowa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2E6F9171" w14:textId="77777777" w:rsidR="00687071" w:rsidRPr="00687071" w:rsidRDefault="00687071" w:rsidP="00687071">
            <w:pPr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092B6901" w14:textId="77777777" w:rsidR="00687071" w:rsidRPr="00687071" w:rsidRDefault="00687071" w:rsidP="00C274B8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konta, na które należy wpłacać opłatę skarbową w wysokości 17,00 PLN od złożenia dokumentu stwierdzającego udzielenie pełnomocnictwa na podstawie art. 1 ustawy z dnia 16 listopada 2006 r. o opłacie skarbowej. </w:t>
            </w:r>
          </w:p>
          <w:p w14:paraId="616813BE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Centrum Obsługi Podatnika, ul. Obozowa 57, 01-161 Warszawa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70CA4BB1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21 1030 1508 0000 0005 5000 0070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BC6C62E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</w:tbl>
    <w:p w14:paraId="62C69902" w14:textId="77777777" w:rsidR="00A8636A" w:rsidRPr="00EB3EE3" w:rsidRDefault="00A8636A" w:rsidP="007E25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A78F8B" w14:textId="77777777" w:rsidR="00F7351F" w:rsidRDefault="00F7351F" w:rsidP="006F3A91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EAE448A" w14:textId="77777777" w:rsidR="00F7351F" w:rsidRDefault="00F73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778142" w14:textId="160B3BF9" w:rsidR="006F3A91" w:rsidRPr="00CF1438" w:rsidRDefault="00CF1438" w:rsidP="00CF1438">
      <w:pPr>
        <w:pStyle w:val="Akapitzlist"/>
        <w:spacing w:line="360" w:lineRule="auto"/>
        <w:ind w:left="-142"/>
        <w:jc w:val="center"/>
        <w:rPr>
          <w:rFonts w:ascii="Arial" w:hAnsi="Arial" w:cs="Arial"/>
          <w:b/>
          <w:bCs/>
        </w:rPr>
      </w:pPr>
      <w:r w:rsidRPr="00CF1438">
        <w:rPr>
          <w:rFonts w:ascii="Arial" w:hAnsi="Arial" w:cs="Arial"/>
          <w:b/>
          <w:bCs/>
        </w:rPr>
        <w:lastRenderedPageBreak/>
        <w:t>AD 2 ZAKRES UMOCOWANIA DLA PEŁNOMOCNIKA W PLATFORMIE PALIWOWEJ </w:t>
      </w:r>
    </w:p>
    <w:p w14:paraId="15951688" w14:textId="6BA67C18" w:rsidR="006F3A91" w:rsidRDefault="006F3A91" w:rsidP="00F83D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34B11F" w14:textId="77777777" w:rsidR="009C3505" w:rsidRDefault="009C3505" w:rsidP="009C3505">
      <w:pPr>
        <w:ind w:left="4950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6F3A9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</w:t>
      </w:r>
      <w:r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F3A91">
        <w:rPr>
          <w:rFonts w:ascii="Arial" w:eastAsia="Times New Roman" w:hAnsi="Arial" w:cs="Arial"/>
          <w:sz w:val="22"/>
          <w:szCs w:val="22"/>
          <w:lang w:eastAsia="pl-PL"/>
        </w:rPr>
        <w:t xml:space="preserve"> do Pełnomocnictwa  </w:t>
      </w:r>
      <w:r w:rsidRPr="006F3A9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6F3A91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nr X</w:t>
      </w:r>
      <w:r w:rsidRPr="006F3A91">
        <w:rPr>
          <w:rFonts w:ascii="Arial" w:eastAsia="Times New Roman" w:hAnsi="Arial" w:cs="Arial"/>
          <w:sz w:val="22"/>
          <w:szCs w:val="22"/>
          <w:lang w:eastAsia="pl-PL"/>
        </w:rPr>
        <w:t xml:space="preserve"> z dnia </w:t>
      </w:r>
      <w:proofErr w:type="spellStart"/>
      <w:r w:rsidRPr="006F3A91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dd.mm.rrrr</w:t>
      </w:r>
      <w:proofErr w:type="spellEnd"/>
      <w:r w:rsidRPr="006F3A91">
        <w:rPr>
          <w:rFonts w:ascii="Arial" w:eastAsia="Times New Roman" w:hAnsi="Arial" w:cs="Arial"/>
          <w:sz w:val="22"/>
          <w:szCs w:val="22"/>
          <w:lang w:eastAsia="pl-PL"/>
        </w:rPr>
        <w:t xml:space="preserve"> r. </w:t>
      </w:r>
    </w:p>
    <w:p w14:paraId="6A7BDA1C" w14:textId="77777777" w:rsidR="009C3505" w:rsidRDefault="009C3505" w:rsidP="009C3505">
      <w:pPr>
        <w:ind w:left="4950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C6B5B16" w14:textId="77777777" w:rsidR="009C3505" w:rsidRPr="006F3A91" w:rsidRDefault="009C3505" w:rsidP="009C3505">
      <w:pPr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2D921896" w14:textId="258A2553" w:rsidR="009C3505" w:rsidRDefault="009C3505" w:rsidP="009C3505">
      <w:pPr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6F3A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Zakres umocowania dla Pełnomocnika w Platformie Paliwowej</w:t>
      </w:r>
      <w:r w:rsidR="00CF1438">
        <w:rPr>
          <w:rStyle w:val="Odwoanieprzypisudolnego"/>
          <w:rFonts w:ascii="Arial" w:eastAsia="Times New Roman" w:hAnsi="Arial" w:cs="Arial"/>
          <w:b/>
          <w:bCs/>
          <w:sz w:val="28"/>
          <w:szCs w:val="28"/>
          <w:lang w:eastAsia="pl-PL"/>
        </w:rPr>
        <w:footnoteReference w:id="1"/>
      </w:r>
      <w:r w:rsidRPr="006F3A91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14:paraId="58C5F1CE" w14:textId="77777777" w:rsidR="009C3505" w:rsidRDefault="009C3505" w:rsidP="009C3505">
      <w:pPr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856"/>
        <w:gridCol w:w="1490"/>
        <w:gridCol w:w="1765"/>
      </w:tblGrid>
      <w:tr w:rsidR="009C3505" w:rsidRPr="007926C4" w14:paraId="6235F97B" w14:textId="77777777" w:rsidTr="00CF1438">
        <w:trPr>
          <w:trHeight w:val="1318"/>
        </w:trPr>
        <w:tc>
          <w:tcPr>
            <w:tcW w:w="3964" w:type="dxa"/>
            <w:vAlign w:val="center"/>
          </w:tcPr>
          <w:p w14:paraId="3CDA5855" w14:textId="6BCDD8F0" w:rsidR="009C3505" w:rsidRPr="007926C4" w:rsidRDefault="009C3505" w:rsidP="00DA0F8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31158458"/>
            <w:r w:rsidRPr="007926C4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Wpisz pełna nazwę </w:t>
            </w:r>
            <w:r w:rsidR="00CF1438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mocodawcy</w:t>
            </w:r>
            <w:r w:rsidRPr="007926C4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i NIP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8F52" w14:textId="4F17485A" w:rsidR="009C3505" w:rsidRPr="007926C4" w:rsidRDefault="009C3505" w:rsidP="00DA0F8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6C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Zakres umocowania dotyczy jedynie tych obszarów Platformy Paliwowej, co do których na chwilę udzielania pełnomocnictwa, mocodawca jest zobowiązany /uprawniony do działania na podstawie przepisów prawa, w szczególności: art. 4ba ust. 4, art. 43d ust. 1, art. 43e ust. 1 ustawy z dnia 10 kwietnia 1997 r. Prawo energetyczne (Dz. U. z 2022 r. poz. 1385 z późn.zm.) oraz art. 22 Ustawy o zapasach ropy naftowej, produktów naftowych i gazu ziemnego oraz zasadach postępowania w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7926C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sytuacjach zagrożenia bezpieczeństwa paliwowego państwa i zakłóceń na rynku naftowym </w:t>
            </w:r>
            <w:r w:rsidR="00CF143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</w:t>
            </w:r>
            <w:r w:rsidRPr="007926C4">
              <w:rPr>
                <w:rFonts w:ascii="Arial" w:hAnsi="Arial" w:cs="Arial"/>
                <w:sz w:val="21"/>
                <w:szCs w:val="21"/>
              </w:rPr>
              <w:t>(</w:t>
            </w:r>
            <w:r w:rsidRPr="00D26292">
              <w:rPr>
                <w:rFonts w:ascii="Arial" w:hAnsi="Arial" w:cs="Arial"/>
                <w:sz w:val="21"/>
                <w:szCs w:val="21"/>
              </w:rPr>
              <w:t xml:space="preserve">Dz. U. z 2022 r. poz. 1537, z </w:t>
            </w:r>
            <w:proofErr w:type="spellStart"/>
            <w:r w:rsidRPr="00D26292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Pr="00D26292">
              <w:rPr>
                <w:rFonts w:ascii="Arial" w:hAnsi="Arial" w:cs="Arial"/>
                <w:sz w:val="21"/>
                <w:szCs w:val="21"/>
              </w:rPr>
              <w:t>. zm.</w:t>
            </w:r>
            <w:r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9C3505" w:rsidRPr="007926C4" w14:paraId="32A695DF" w14:textId="77777777" w:rsidTr="00CF1438">
        <w:trPr>
          <w:trHeight w:val="703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C278" w14:textId="77777777" w:rsidR="009C3505" w:rsidRPr="007926C4" w:rsidRDefault="009C3505" w:rsidP="00DA0F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6C4">
              <w:rPr>
                <w:rFonts w:ascii="Arial" w:hAnsi="Arial" w:cs="Arial"/>
                <w:b/>
                <w:bCs/>
                <w:sz w:val="21"/>
                <w:szCs w:val="21"/>
              </w:rPr>
              <w:t>Dane użytkownika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46D1" w14:textId="4284876B" w:rsidR="009C3505" w:rsidRPr="007926C4" w:rsidRDefault="009C3505" w:rsidP="00DA0F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6C4">
              <w:rPr>
                <w:rFonts w:ascii="Arial" w:hAnsi="Arial" w:cs="Arial"/>
                <w:b/>
                <w:bCs/>
                <w:sz w:val="21"/>
                <w:szCs w:val="21"/>
              </w:rPr>
              <w:t>Poziom uprawnień</w:t>
            </w:r>
            <w:r w:rsidR="00CF1438">
              <w:rPr>
                <w:rStyle w:val="Odwoanieprzypisudolnego"/>
                <w:rFonts w:ascii="Arial" w:hAnsi="Arial" w:cs="Arial"/>
                <w:b/>
                <w:bCs/>
                <w:sz w:val="21"/>
                <w:szCs w:val="21"/>
              </w:rPr>
              <w:footnoteReference w:id="2"/>
            </w:r>
          </w:p>
        </w:tc>
      </w:tr>
      <w:tr w:rsidR="009C3505" w:rsidRPr="007926C4" w14:paraId="0DA4445C" w14:textId="77777777" w:rsidTr="00CF1438">
        <w:trPr>
          <w:trHeight w:val="703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4C9A" w14:textId="60EA5018" w:rsidR="009C3505" w:rsidRPr="007926C4" w:rsidRDefault="009C3505" w:rsidP="00DA0F82">
            <w:pPr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7926C4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Wpisz imię i nazwisko</w:t>
            </w:r>
            <w:r w:rsidR="00CF1438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użytkownika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7973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RARS_P1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60245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9B11E3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F487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URE_P1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25031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F6A853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C3505" w:rsidRPr="007926C4" w14:paraId="06FF1E25" w14:textId="77777777" w:rsidTr="00CF1438">
        <w:trPr>
          <w:trHeight w:val="703"/>
        </w:trPr>
        <w:tc>
          <w:tcPr>
            <w:tcW w:w="3964" w:type="dxa"/>
            <w:vAlign w:val="center"/>
          </w:tcPr>
          <w:p w14:paraId="71DF267B" w14:textId="55D64964" w:rsidR="009C3505" w:rsidRPr="007926C4" w:rsidRDefault="009C3505" w:rsidP="00DA0F82">
            <w:pPr>
              <w:ind w:left="130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7926C4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Wpisz numer telefonu</w:t>
            </w:r>
            <w:r w:rsidR="00CF1438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użytkownika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2B35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RARS_P2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0871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8A40BC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33C7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URE_P2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3628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E93E12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C3505" w:rsidRPr="007926C4" w14:paraId="6DC97BF7" w14:textId="77777777" w:rsidTr="00CF1438">
        <w:trPr>
          <w:trHeight w:val="703"/>
        </w:trPr>
        <w:tc>
          <w:tcPr>
            <w:tcW w:w="3964" w:type="dxa"/>
            <w:vAlign w:val="center"/>
          </w:tcPr>
          <w:p w14:paraId="0434309C" w14:textId="342ABECB" w:rsidR="009C3505" w:rsidRPr="007926C4" w:rsidRDefault="009C3505" w:rsidP="00DA0F82">
            <w:pPr>
              <w:ind w:left="130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7926C4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Wpisz unikatowy adres mailowy</w:t>
            </w:r>
            <w:r w:rsidR="00CF1438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użytkownika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88DE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RARS_P3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59791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448F53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6BD3" w14:textId="77777777" w:rsidR="009C3505" w:rsidRPr="007926C4" w:rsidRDefault="009C3505" w:rsidP="00DA0F82">
            <w:pPr>
              <w:rPr>
                <w:rFonts w:ascii="Arial" w:hAnsi="Arial" w:cs="Arial"/>
                <w:sz w:val="21"/>
                <w:szCs w:val="21"/>
              </w:rPr>
            </w:pPr>
            <w:r w:rsidRPr="007926C4">
              <w:rPr>
                <w:rFonts w:ascii="Arial" w:hAnsi="Arial" w:cs="Arial"/>
                <w:sz w:val="21"/>
                <w:szCs w:val="21"/>
              </w:rPr>
              <w:t>URE_P3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19796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A43D1E" w14:textId="77777777" w:rsidR="009C3505" w:rsidRPr="007926C4" w:rsidRDefault="009C3505" w:rsidP="00DA0F82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7926C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bookmarkEnd w:id="0"/>
    </w:tbl>
    <w:p w14:paraId="65A5AB4A" w14:textId="77777777" w:rsidR="009C3505" w:rsidRDefault="009C3505" w:rsidP="009C350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6A66616" w14:textId="77777777" w:rsidR="00CF1438" w:rsidRDefault="00CF1438" w:rsidP="009C350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4FD1BC6" w14:textId="77777777" w:rsidR="00CF1438" w:rsidRPr="006F3A91" w:rsidRDefault="00CF1438" w:rsidP="009C350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FA919C4" w14:textId="77777777" w:rsidR="009C3505" w:rsidRPr="006F3A91" w:rsidRDefault="009C3505" w:rsidP="009C3505">
      <w:pPr>
        <w:ind w:left="39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F3A91">
        <w:rPr>
          <w:rFonts w:ascii="Arial Narrow" w:eastAsia="Times New Roman" w:hAnsi="Arial Narrow" w:cs="Segoe UI"/>
          <w:sz w:val="20"/>
          <w:szCs w:val="20"/>
          <w:lang w:eastAsia="pl-PL"/>
        </w:rPr>
        <w:t>…………………………………………………………… </w:t>
      </w:r>
    </w:p>
    <w:p w14:paraId="354E2C8D" w14:textId="77777777" w:rsidR="009C3505" w:rsidRPr="006F3A91" w:rsidRDefault="009C3505" w:rsidP="009C3505">
      <w:pPr>
        <w:ind w:left="39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F3A91">
        <w:rPr>
          <w:rFonts w:ascii="Arial Narrow" w:eastAsia="Times New Roman" w:hAnsi="Arial Narrow" w:cs="Segoe UI"/>
          <w:i/>
          <w:iCs/>
          <w:sz w:val="20"/>
          <w:szCs w:val="20"/>
          <w:lang w:eastAsia="pl-PL"/>
        </w:rPr>
        <w:t>pieczęć i podpis osoby uprawnionej do reprezentacji</w:t>
      </w:r>
      <w:r w:rsidRPr="006F3A91">
        <w:rPr>
          <w:rFonts w:ascii="Arial Narrow" w:eastAsia="Times New Roman" w:hAnsi="Arial Narrow" w:cs="Segoe UI"/>
          <w:sz w:val="20"/>
          <w:szCs w:val="20"/>
          <w:lang w:eastAsia="pl-PL"/>
        </w:rPr>
        <w:t> </w:t>
      </w:r>
    </w:p>
    <w:p w14:paraId="130FE77B" w14:textId="77777777" w:rsidR="009C3505" w:rsidRDefault="009C3505" w:rsidP="009C35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300D62" w14:textId="77777777" w:rsidR="009C3505" w:rsidRDefault="009C3505" w:rsidP="009C3505">
      <w:pPr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br w:type="page"/>
      </w:r>
    </w:p>
    <w:p w14:paraId="227E4F2E" w14:textId="77777777" w:rsidR="009C3505" w:rsidRDefault="009C3505" w:rsidP="009C3505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777D67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 xml:space="preserve">Objaśnienie do Załącznika nr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2 – </w:t>
      </w:r>
      <w:r w:rsidRPr="006F3A9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Zakres</w:t>
      </w:r>
      <w:r w:rsidRPr="00007A6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</w:t>
      </w:r>
      <w:r w:rsidRPr="006F3A9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umocowania dla Pełnomocnika w Platformie Paliwowej </w:t>
      </w:r>
      <w:r w:rsidRPr="00777D6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 </w:t>
      </w:r>
    </w:p>
    <w:p w14:paraId="62B064BC" w14:textId="77777777" w:rsidR="009C3505" w:rsidRPr="00777D67" w:rsidRDefault="009C3505" w:rsidP="009C3505">
      <w:pPr>
        <w:ind w:left="2832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24157603" w14:textId="77777777" w:rsidR="009C3505" w:rsidRPr="00777D67" w:rsidRDefault="009C3505" w:rsidP="009C3505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Poniżej</w:t>
      </w:r>
      <w:r w:rsidRPr="00777D67">
        <w:rPr>
          <w:rFonts w:ascii="Arial" w:eastAsia="Times New Roman" w:hAnsi="Arial" w:cs="Arial"/>
          <w:sz w:val="22"/>
          <w:szCs w:val="22"/>
          <w:lang w:eastAsia="pl-PL"/>
        </w:rPr>
        <w:t xml:space="preserve"> przedstawimy zaktualizowany system ról i uprawnień dla użytkowników typu Przedsiębiorca.  </w:t>
      </w:r>
    </w:p>
    <w:p w14:paraId="665D1247" w14:textId="77777777" w:rsidR="009C3505" w:rsidRDefault="009C3505" w:rsidP="009C3505">
      <w:pPr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777D67">
        <w:rPr>
          <w:rFonts w:ascii="Arial" w:eastAsia="Times New Roman" w:hAnsi="Arial" w:cs="Arial"/>
          <w:sz w:val="22"/>
          <w:szCs w:val="22"/>
          <w:lang w:eastAsia="pl-PL"/>
        </w:rPr>
        <w:t>Wyróżniliśmy trzy poziomy uprawnień oraz dwa obszary wynikające ze składanej przez Przedsiębiorstwo sprawozdawczości. </w:t>
      </w:r>
    </w:p>
    <w:p w14:paraId="1B9308AF" w14:textId="77777777" w:rsidR="009C3505" w:rsidRPr="00777D67" w:rsidRDefault="009C3505" w:rsidP="009C3505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50"/>
      </w:tblGrid>
      <w:tr w:rsidR="009C3505" w:rsidRPr="00777D67" w14:paraId="4EB554AD" w14:textId="77777777" w:rsidTr="00DA0F82">
        <w:trPr>
          <w:trHeight w:val="570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  <w:vAlign w:val="center"/>
            <w:hideMark/>
          </w:tcPr>
          <w:p w14:paraId="72C0E1B6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Poziom uprawnień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76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  <w:vAlign w:val="center"/>
            <w:hideMark/>
          </w:tcPr>
          <w:p w14:paraId="6C9FEF89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Zakres uprawnień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9C3505" w:rsidRPr="00777D67" w14:paraId="0F41A353" w14:textId="77777777" w:rsidTr="00DA0F82">
        <w:trPr>
          <w:trHeight w:val="570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7E5F12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P1 </w:t>
            </w:r>
          </w:p>
        </w:tc>
        <w:tc>
          <w:tcPr>
            <w:tcW w:w="76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411F070" w14:textId="77777777" w:rsidR="009C3505" w:rsidRPr="00777D67" w:rsidRDefault="009C3505" w:rsidP="00DA0F82">
            <w:pPr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widok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– rola umożliwia przeglądanie danych </w:t>
            </w:r>
          </w:p>
        </w:tc>
      </w:tr>
      <w:tr w:rsidR="009C3505" w:rsidRPr="00777D67" w14:paraId="4A67707E" w14:textId="77777777" w:rsidTr="00DA0F82">
        <w:trPr>
          <w:trHeight w:val="570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236830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P2 </w:t>
            </w:r>
          </w:p>
        </w:tc>
        <w:tc>
          <w:tcPr>
            <w:tcW w:w="76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60ECC1" w14:textId="77777777" w:rsidR="009C3505" w:rsidRPr="00777D67" w:rsidRDefault="009C3505" w:rsidP="00DA0F82">
            <w:pPr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P1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+ </w:t>
            </w: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edycja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– rola umożliwia przeglądanie i edycję danych w formularzach bez opcji podpisywania (składania) dokumentów </w:t>
            </w:r>
          </w:p>
        </w:tc>
      </w:tr>
      <w:tr w:rsidR="009C3505" w:rsidRPr="00777D67" w14:paraId="3360661F" w14:textId="77777777" w:rsidTr="00DA0F82">
        <w:trPr>
          <w:trHeight w:val="570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537D71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P3 </w:t>
            </w:r>
          </w:p>
        </w:tc>
        <w:tc>
          <w:tcPr>
            <w:tcW w:w="76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0058EE" w14:textId="77777777" w:rsidR="009C3505" w:rsidRPr="00777D67" w:rsidRDefault="009C3505" w:rsidP="00DA0F82">
            <w:pPr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P2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+ </w:t>
            </w:r>
            <w:r w:rsidRPr="00777D6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pełny</w:t>
            </w:r>
            <w:r w:rsidRPr="00777D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– rola umożliwia przeglądanie i edycję danych w formularzach wraz z opcją podpisywania (składania) dokumentów </w:t>
            </w:r>
          </w:p>
        </w:tc>
      </w:tr>
    </w:tbl>
    <w:p w14:paraId="143A8DEE" w14:textId="77777777" w:rsidR="009C3505" w:rsidRPr="00777D67" w:rsidRDefault="009C3505" w:rsidP="009C3505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77D67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825"/>
        <w:gridCol w:w="3825"/>
      </w:tblGrid>
      <w:tr w:rsidR="009C3505" w:rsidRPr="00777D67" w14:paraId="1C103810" w14:textId="77777777" w:rsidTr="00DA0F82">
        <w:trPr>
          <w:trHeight w:val="405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  <w:vAlign w:val="center"/>
            <w:hideMark/>
          </w:tcPr>
          <w:p w14:paraId="25638EB2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Dostęp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  <w:vAlign w:val="center"/>
            <w:hideMark/>
          </w:tcPr>
          <w:p w14:paraId="77661515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RARS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  <w:vAlign w:val="center"/>
            <w:hideMark/>
          </w:tcPr>
          <w:p w14:paraId="2243BF57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URE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9C3505" w:rsidRPr="00777D67" w14:paraId="4D8BAA69" w14:textId="77777777" w:rsidTr="00DA0F82">
        <w:trPr>
          <w:trHeight w:val="1395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436DEB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Zakres dostępu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DC9B5F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Moje przedsiębiorstwo </w:t>
            </w:r>
          </w:p>
          <w:p w14:paraId="084184E6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Deklaracja 22 ust 1 </w:t>
            </w:r>
          </w:p>
          <w:p w14:paraId="549428EC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Informacja 22 ust 1c </w:t>
            </w:r>
          </w:p>
          <w:p w14:paraId="52F2B682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Informacja 22 ust 3 </w:t>
            </w:r>
          </w:p>
          <w:p w14:paraId="44506BB9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Informacja 22 ust 3a </w:t>
            </w:r>
          </w:p>
          <w:p w14:paraId="5C417185" w14:textId="77777777" w:rsidR="009C3505" w:rsidRPr="004B5BF0" w:rsidRDefault="009C3505" w:rsidP="009C3505">
            <w:pPr>
              <w:pStyle w:val="Akapitzlist"/>
              <w:numPr>
                <w:ilvl w:val="1"/>
                <w:numId w:val="4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Infrastruktura magazynowa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ACE8EF" w14:textId="77777777" w:rsidR="009C3505" w:rsidRPr="004B5BF0" w:rsidRDefault="009C3505" w:rsidP="009C3505">
            <w:pPr>
              <w:pStyle w:val="Akapitzlist"/>
              <w:numPr>
                <w:ilvl w:val="1"/>
                <w:numId w:val="2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Moje przedsiębiorstwo </w:t>
            </w:r>
          </w:p>
          <w:p w14:paraId="65710F0F" w14:textId="77777777" w:rsidR="009C3505" w:rsidRPr="004B5BF0" w:rsidRDefault="009C3505" w:rsidP="009C3505">
            <w:pPr>
              <w:pStyle w:val="Akapitzlist"/>
              <w:numPr>
                <w:ilvl w:val="1"/>
                <w:numId w:val="2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Sprawozdanie 4ba </w:t>
            </w:r>
          </w:p>
          <w:p w14:paraId="3D5BA46A" w14:textId="77777777" w:rsidR="009C3505" w:rsidRPr="004B5BF0" w:rsidRDefault="009C3505" w:rsidP="009C3505">
            <w:pPr>
              <w:pStyle w:val="Akapitzlist"/>
              <w:numPr>
                <w:ilvl w:val="1"/>
                <w:numId w:val="2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Sprawozdanie 43d </w:t>
            </w:r>
          </w:p>
          <w:p w14:paraId="7FBF5AE8" w14:textId="77777777" w:rsidR="009C3505" w:rsidRPr="004B5BF0" w:rsidRDefault="009C3505" w:rsidP="009C3505">
            <w:pPr>
              <w:pStyle w:val="Akapitzlist"/>
              <w:numPr>
                <w:ilvl w:val="1"/>
                <w:numId w:val="2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Informacja 43e </w:t>
            </w:r>
          </w:p>
          <w:p w14:paraId="6B0F85C4" w14:textId="77777777" w:rsidR="009C3505" w:rsidRPr="004B5BF0" w:rsidRDefault="009C3505" w:rsidP="009C3505">
            <w:pPr>
              <w:pStyle w:val="Akapitzlist"/>
              <w:numPr>
                <w:ilvl w:val="1"/>
                <w:numId w:val="20"/>
              </w:numPr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B5BF0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Infrastruktura paliw ciekłych </w:t>
            </w:r>
          </w:p>
        </w:tc>
      </w:tr>
      <w:tr w:rsidR="009C3505" w:rsidRPr="00777D67" w14:paraId="15624549" w14:textId="77777777" w:rsidTr="00DA0F82">
        <w:trPr>
          <w:trHeight w:val="405"/>
        </w:trPr>
        <w:tc>
          <w:tcPr>
            <w:tcW w:w="1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1561E1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Dostępne role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9589F27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RARS_P1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RARS_P2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RARS_P3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DE474E" w14:textId="77777777" w:rsidR="009C3505" w:rsidRPr="00777D67" w:rsidRDefault="009C3505" w:rsidP="00DA0F82">
            <w:pPr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URE_P1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URE_P2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, </w:t>
            </w:r>
            <w:r w:rsidRPr="00777D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URE_P3</w:t>
            </w:r>
            <w:r w:rsidRPr="00777D67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</w:tbl>
    <w:p w14:paraId="7608B076" w14:textId="77777777" w:rsidR="009C3505" w:rsidRDefault="009C3505" w:rsidP="009C350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6668422" w14:textId="77777777" w:rsidR="009C3505" w:rsidRPr="00777D67" w:rsidRDefault="009C3505" w:rsidP="009C3505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77D67">
        <w:rPr>
          <w:rFonts w:ascii="Arial" w:eastAsia="Times New Roman" w:hAnsi="Arial" w:cs="Arial"/>
          <w:sz w:val="22"/>
          <w:szCs w:val="22"/>
          <w:lang w:eastAsia="pl-PL"/>
        </w:rPr>
        <w:t>W związku z powyższym Przedsiębiorca, składając pełnomocnictwo dla każdego  </w:t>
      </w:r>
      <w:r w:rsidRPr="00777D67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z użytkowników Platformy Paliwowej powinien wpisać pełną </w:t>
      </w:r>
      <w:r w:rsidRPr="00777D67">
        <w:rPr>
          <w:rFonts w:ascii="Arial" w:eastAsia="Times New Roman" w:hAnsi="Arial" w:cs="Arial"/>
          <w:sz w:val="22"/>
          <w:szCs w:val="22"/>
          <w:u w:val="single"/>
          <w:lang w:eastAsia="pl-PL"/>
        </w:rPr>
        <w:t>nazwę przedsiębiorstwa i NIP</w:t>
      </w:r>
      <w:r w:rsidRPr="00777D67">
        <w:rPr>
          <w:rFonts w:ascii="Arial" w:eastAsia="Times New Roman" w:hAnsi="Arial" w:cs="Arial"/>
          <w:sz w:val="22"/>
          <w:szCs w:val="22"/>
          <w:lang w:eastAsia="pl-PL"/>
        </w:rPr>
        <w:t xml:space="preserve"> oraz uzupełnić takie dane jak: </w:t>
      </w:r>
      <w:r w:rsidRPr="00777D67">
        <w:rPr>
          <w:rFonts w:ascii="Arial" w:eastAsia="Times New Roman" w:hAnsi="Arial" w:cs="Arial"/>
          <w:sz w:val="22"/>
          <w:szCs w:val="22"/>
          <w:u w:val="single"/>
          <w:lang w:eastAsia="pl-PL"/>
        </w:rPr>
        <w:t>imię, nazwisko, telefon, unikatowy adres mailowy</w:t>
      </w:r>
      <w:r w:rsidRPr="00777D67">
        <w:rPr>
          <w:rFonts w:ascii="Arial" w:eastAsia="Times New Roman" w:hAnsi="Arial" w:cs="Arial"/>
          <w:sz w:val="22"/>
          <w:szCs w:val="22"/>
          <w:lang w:eastAsia="pl-PL"/>
        </w:rPr>
        <w:t>. </w:t>
      </w:r>
    </w:p>
    <w:p w14:paraId="65E7E5BD" w14:textId="77777777" w:rsidR="009C3505" w:rsidRDefault="009C3505" w:rsidP="009C3505">
      <w:pPr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657841" w14:textId="77777777" w:rsidR="009C3505" w:rsidRPr="00777D67" w:rsidRDefault="009C3505" w:rsidP="009C3505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77D67">
        <w:rPr>
          <w:rFonts w:ascii="Arial" w:eastAsia="Times New Roman" w:hAnsi="Arial" w:cs="Arial"/>
          <w:sz w:val="22"/>
          <w:szCs w:val="22"/>
          <w:lang w:eastAsia="pl-PL"/>
        </w:rPr>
        <w:t>Przy użyciu „X” należy zaznaczyć właściwy poziom uprawnień i dostępów według dostępnych opcji w Załączniku nr 2. </w:t>
      </w:r>
    </w:p>
    <w:p w14:paraId="2BC2FB01" w14:textId="77777777" w:rsidR="009C3505" w:rsidRDefault="009C3505" w:rsidP="009C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0EB178" w14:textId="77777777" w:rsidR="009C3505" w:rsidRPr="00CF1438" w:rsidRDefault="009C3505" w:rsidP="009C3505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CF1438">
        <w:rPr>
          <w:rFonts w:ascii="Arial" w:hAnsi="Arial" w:cs="Arial"/>
          <w:b/>
          <w:bCs/>
        </w:rPr>
        <w:lastRenderedPageBreak/>
        <w:t>AD 3 KLAUZULA INFORMACYJNA RARS </w:t>
      </w:r>
    </w:p>
    <w:p w14:paraId="1EBAF448" w14:textId="77777777" w:rsidR="009C3505" w:rsidRPr="0017540A" w:rsidRDefault="009C3505" w:rsidP="0017540A">
      <w:pPr>
        <w:pStyle w:val="paragraph"/>
        <w:spacing w:before="0" w:beforeAutospacing="0" w:after="0" w:afterAutospacing="0"/>
        <w:ind w:left="-142"/>
        <w:jc w:val="right"/>
        <w:textAlignment w:val="baseline"/>
        <w:rPr>
          <w:rStyle w:val="normaltextrun"/>
          <w:rFonts w:ascii="Arial" w:hAnsi="Arial" w:cs="Arial"/>
          <w:sz w:val="8"/>
          <w:szCs w:val="8"/>
        </w:rPr>
      </w:pPr>
    </w:p>
    <w:p w14:paraId="2190BC61" w14:textId="77777777" w:rsidR="009C3505" w:rsidRPr="002B3BC0" w:rsidRDefault="009C3505" w:rsidP="009C350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2B3BC0">
        <w:rPr>
          <w:rStyle w:val="eop"/>
          <w:rFonts w:ascii="Arial" w:hAnsi="Arial" w:cs="Arial"/>
          <w:sz w:val="22"/>
          <w:szCs w:val="22"/>
        </w:rPr>
        <w:t> </w:t>
      </w:r>
    </w:p>
    <w:p w14:paraId="4897A2DD" w14:textId="77777777" w:rsidR="009C3505" w:rsidRDefault="009C3505" w:rsidP="009C35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KLAUZULA INFORMACYJNA RARS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4FD904" w14:textId="77777777" w:rsidR="009C3505" w:rsidRDefault="009C3505" w:rsidP="009C35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E455B67" w14:textId="3415C780" w:rsidR="009C3505" w:rsidRPr="009C3505" w:rsidRDefault="009C3505" w:rsidP="009C35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Zgodnie z art. 14 ust. 1 i 2 Rozporządzenia Parlamentu Europejskiego i Rady Unii Europejskiej 2016/679 z dnia 27 kwietnia 2016 r. w sprawie ochrony osób fizycznych w związku z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Pr="009C3505">
        <w:rPr>
          <w:rStyle w:val="normaltextrun"/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 - zwane dalej RODO) informujemy, że: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7FB7E89E" w14:textId="04603DEE" w:rsidR="009C3505" w:rsidRPr="009C3505" w:rsidRDefault="009C3505" w:rsidP="00CF143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eop"/>
          <w:rFonts w:ascii="Arial" w:hAnsi="Arial" w:cs="Arial"/>
          <w:sz w:val="22"/>
          <w:szCs w:val="22"/>
        </w:rPr>
        <w:t> </w:t>
      </w:r>
      <w:r w:rsidRPr="009C3505">
        <w:rPr>
          <w:rStyle w:val="normaltextrun"/>
          <w:rFonts w:ascii="Arial" w:hAnsi="Arial" w:cs="Arial"/>
          <w:sz w:val="22"/>
          <w:szCs w:val="22"/>
        </w:rPr>
        <w:t xml:space="preserve">Administratorem danych osobowych przekazanych przez Państwa jest Rządowa Agencja Rezerw Strategicznych (dalej: RARS) z siedzibą w Warszawie (00-844), ul. Grzybowska 45, tel. 22 36 09 100, adres e-mail: </w:t>
      </w:r>
      <w:hyperlink r:id="rId11" w:tgtFrame="_blank" w:history="1">
        <w:r w:rsidRPr="009C3505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kancelaria@rars.gov.pl</w:t>
        </w:r>
      </w:hyperlink>
      <w:r w:rsidRPr="009C3505">
        <w:rPr>
          <w:rStyle w:val="normaltextrun"/>
          <w:rFonts w:ascii="Arial" w:hAnsi="Arial" w:cs="Arial"/>
          <w:sz w:val="22"/>
          <w:szCs w:val="22"/>
        </w:rPr>
        <w:t>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4D63F48D" w14:textId="70694D51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 xml:space="preserve">Administrator wyznaczył Inspektora Ochrony Danych, z którym można się skontaktować poprzez  e-mail: </w:t>
      </w:r>
      <w:hyperlink r:id="rId12" w:tgtFrame="_blank" w:history="1">
        <w:r w:rsidRPr="009C3505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iod@rars.gov.pl</w:t>
        </w:r>
      </w:hyperlink>
      <w:r w:rsidRPr="009C3505">
        <w:rPr>
          <w:rStyle w:val="normaltextrun"/>
          <w:rFonts w:ascii="Arial" w:hAnsi="Arial" w:cs="Arial"/>
          <w:sz w:val="22"/>
          <w:szCs w:val="22"/>
        </w:rPr>
        <w:t xml:space="preserve"> lub tel. 22 36-09-237.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0EA9A882" w14:textId="27B1F0A2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Dane osobowe przetwarzane będą w celu wzajemnych kontaktów służbowych zgodnie z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Pr="009C3505">
        <w:rPr>
          <w:rStyle w:val="normaltextrun"/>
          <w:rFonts w:ascii="Arial" w:hAnsi="Arial" w:cs="Arial"/>
          <w:sz w:val="22"/>
          <w:szCs w:val="22"/>
        </w:rPr>
        <w:t>art. 6 ust.1 lit. f) RODO tj. na podstawie prawnie uzasadnionego interesu realizowanego przez administratora jakim jest komunikacja w związku z zawarciem lub realizacją umowy, utrzymywanie i rozwijanie relacji biznesowych, ustalenie oraz dochodzenie lub obrona przed ewentualnymi roszczeniami; jak również mogą być przetwarzane w celu wywiązana się z obowiązku prawnego wynikającego z przepisów o dostępie do informacji publicznej (art. 6 ust. 1 lit. c RODO).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1DB22A31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color w:val="000000"/>
          <w:sz w:val="22"/>
          <w:szCs w:val="22"/>
        </w:rPr>
        <w:t>Zakres danych osobowych przetwarzanych przez RARS obejmuje imię i nazwisko, służbowy adres e-mail, służbowy numer telefonu i nazwę stanowiska.</w:t>
      </w:r>
      <w:r w:rsidRPr="009C350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095EA9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Odbiorcą danych osobowych będą osoby zatrudnione w RARS uczestniczący w realizacji i funkcjonowaniu systemu Platforma Paliwowa.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 archiwach.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1D815077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Dane osobowe przetwarzane w ramach Platformy Paliwowej nie będą przekazywane do państw trzecich lub organizacji międzynarodowych.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04F89B42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Dane osobowe osób, których dane dotyczą, będą przechowywane w RARS do czasu realizacji funkcjonowania Platformy Paliwowej w całości, chyba że dłuższy okres ich przechowywania będzie niezbędny dla celów ustalenia, dochodzenia lub obrony roszczeń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5068E507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63272445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prawo dostępu do swoich danych osobowych oraz otrzymania ich kopii,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6FA74607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prawo do sprostowania (poprawiania) swoich danych,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7F366802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65412377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prawo do usunięcia danych osobowych przetwarzanych na podstawie zgody,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0EFA671F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3752D067" w14:textId="77777777" w:rsidR="009C3505" w:rsidRPr="009C3505" w:rsidRDefault="009C3505" w:rsidP="009C3505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We wszystkich sprawach, które dotyczą przetwarzania danych osobowych oraz korzystania z praw związanych z przetwarzaniem danych, możecie się Państwo skontaktować z naszym inspektorem ochrony danych.</w:t>
      </w:r>
      <w:r w:rsidRPr="009C3505">
        <w:rPr>
          <w:rStyle w:val="eop"/>
          <w:rFonts w:ascii="Arial" w:hAnsi="Arial" w:cs="Arial"/>
          <w:sz w:val="22"/>
          <w:szCs w:val="22"/>
        </w:rPr>
        <w:t> </w:t>
      </w:r>
    </w:p>
    <w:p w14:paraId="7F11C579" w14:textId="77777777" w:rsidR="009C3505" w:rsidRPr="009C3505" w:rsidRDefault="009C3505" w:rsidP="009C3505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C3505">
        <w:rPr>
          <w:rStyle w:val="normaltextrun"/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 Polsce jest to Prezes Urzędu Ochrony Danych Osobowych (PUODO). </w:t>
      </w:r>
    </w:p>
    <w:p w14:paraId="0018705E" w14:textId="77777777" w:rsidR="0017540A" w:rsidRPr="0017540A" w:rsidRDefault="0017540A" w:rsidP="0017540A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7540A">
        <w:rPr>
          <w:rStyle w:val="normaltextrun"/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 Polsce jest to Prezes Urzędu Ochrony Danych Osobowych (PUODO). </w:t>
      </w:r>
    </w:p>
    <w:p w14:paraId="449B811E" w14:textId="77777777" w:rsidR="0017540A" w:rsidRPr="0017540A" w:rsidRDefault="0017540A" w:rsidP="0017540A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17540A">
        <w:rPr>
          <w:rStyle w:val="normaltextrun"/>
          <w:rFonts w:ascii="Arial" w:hAnsi="Arial" w:cs="Arial"/>
          <w:sz w:val="22"/>
          <w:szCs w:val="22"/>
        </w:rPr>
        <w:t>Państwa dane osobowe nie będą przetwarzane w sposób zautomatyzowany (w tym w formie profilowania). </w:t>
      </w:r>
      <w:r w:rsidRPr="0017540A">
        <w:rPr>
          <w:rStyle w:val="normaltextrun"/>
          <w:sz w:val="22"/>
          <w:szCs w:val="22"/>
        </w:rPr>
        <w:t> </w:t>
      </w:r>
    </w:p>
    <w:p w14:paraId="6A9A82C6" w14:textId="77777777" w:rsidR="00A230CD" w:rsidRDefault="00A230CD" w:rsidP="00A230CD">
      <w:pPr>
        <w:jc w:val="both"/>
        <w:rPr>
          <w:rFonts w:ascii="Arial" w:hAnsi="Arial" w:cs="Arial"/>
          <w:sz w:val="22"/>
          <w:szCs w:val="22"/>
        </w:rPr>
      </w:pPr>
    </w:p>
    <w:p w14:paraId="2F08A658" w14:textId="6C6B4748" w:rsidR="00A230CD" w:rsidRDefault="00A230CD" w:rsidP="00A230CD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BBB424F" w14:textId="3CC49C2E" w:rsidR="00A230CD" w:rsidRDefault="00A230CD" w:rsidP="00A230CD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Podpis, data</w:t>
      </w:r>
    </w:p>
    <w:sectPr w:rsidR="00A230CD" w:rsidSect="0017540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993" w:right="985" w:bottom="1276" w:left="1276" w:header="127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17C7" w14:textId="77777777" w:rsidR="0020108C" w:rsidRDefault="0020108C" w:rsidP="006A0496">
      <w:r>
        <w:separator/>
      </w:r>
    </w:p>
  </w:endnote>
  <w:endnote w:type="continuationSeparator" w:id="0">
    <w:p w14:paraId="77A6774C" w14:textId="77777777" w:rsidR="0020108C" w:rsidRDefault="0020108C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50DC9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41979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41979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CF8D4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6452B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6452B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2CD" w14:textId="77777777" w:rsidR="0020108C" w:rsidRDefault="0020108C" w:rsidP="006A0496">
      <w:r>
        <w:separator/>
      </w:r>
    </w:p>
  </w:footnote>
  <w:footnote w:type="continuationSeparator" w:id="0">
    <w:p w14:paraId="4369E776" w14:textId="77777777" w:rsidR="0020108C" w:rsidRDefault="0020108C" w:rsidP="006A0496">
      <w:r>
        <w:continuationSeparator/>
      </w:r>
    </w:p>
  </w:footnote>
  <w:footnote w:id="1">
    <w:p w14:paraId="3FC6B599" w14:textId="4DBD664A" w:rsidR="00CF1438" w:rsidRPr="00CF1438" w:rsidRDefault="00CF1438" w:rsidP="00CF1438">
      <w:pPr>
        <w:pStyle w:val="Tekstprzypisudolnego"/>
        <w:widowControl w:val="0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CF1438">
        <w:rPr>
          <w:rStyle w:val="Odwoanieprzypisudolnego"/>
          <w:rFonts w:ascii="Arial" w:hAnsi="Arial" w:cs="Arial"/>
          <w:sz w:val="22"/>
          <w:szCs w:val="22"/>
        </w:rPr>
        <w:t>Objaśnienie do Załącznika nr 2 – Zakresu umocowania dla Pełnomocnika w Platformie Paliwowej  </w:t>
      </w:r>
    </w:p>
  </w:footnote>
  <w:footnote w:id="2">
    <w:p w14:paraId="714BF952" w14:textId="3F5E6A5E" w:rsidR="00CF1438" w:rsidRPr="00CF1438" w:rsidRDefault="00CF1438" w:rsidP="00CF1438">
      <w:pPr>
        <w:pStyle w:val="Tekstprzypisudolnego"/>
        <w:widowControl w:val="0"/>
        <w:rPr>
          <w:rFonts w:ascii="Arial" w:hAnsi="Arial" w:cs="Arial"/>
        </w:rPr>
      </w:pPr>
      <w:r w:rsidRPr="00CF1438">
        <w:rPr>
          <w:rStyle w:val="Odwoanieprzypisudolnego"/>
          <w:rFonts w:ascii="Arial" w:hAnsi="Arial" w:cs="Arial"/>
        </w:rPr>
        <w:footnoteRef/>
      </w:r>
      <w:r w:rsidRPr="00CF1438">
        <w:rPr>
          <w:rFonts w:ascii="Arial" w:hAnsi="Arial" w:cs="Arial"/>
        </w:rPr>
        <w:t xml:space="preserve"> </w:t>
      </w:r>
      <w:r w:rsidRPr="00CF1438">
        <w:rPr>
          <w:rStyle w:val="Odwoanieprzypisudolnego"/>
          <w:rFonts w:ascii="Arial" w:hAnsi="Arial" w:cs="Arial"/>
          <w:sz w:val="22"/>
          <w:szCs w:val="22"/>
        </w:rPr>
        <w:t>Należy krzyżykiem zaznaczyć kwadrat przypisany w wybranego poziomu uprawnień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DE1"/>
    <w:multiLevelType w:val="multilevel"/>
    <w:tmpl w:val="ECB8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6776"/>
    <w:multiLevelType w:val="multilevel"/>
    <w:tmpl w:val="2AF431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B0B7D"/>
    <w:multiLevelType w:val="multilevel"/>
    <w:tmpl w:val="CACC9656"/>
    <w:lvl w:ilvl="0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890"/>
        </w:tabs>
        <w:ind w:left="-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76542"/>
    <w:multiLevelType w:val="multilevel"/>
    <w:tmpl w:val="B14A14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A248B"/>
    <w:multiLevelType w:val="hybridMultilevel"/>
    <w:tmpl w:val="62E4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6544"/>
    <w:multiLevelType w:val="multilevel"/>
    <w:tmpl w:val="828A7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6CAB"/>
    <w:multiLevelType w:val="multilevel"/>
    <w:tmpl w:val="5E7C10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B38CF"/>
    <w:multiLevelType w:val="multilevel"/>
    <w:tmpl w:val="4980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203BE"/>
    <w:multiLevelType w:val="multilevel"/>
    <w:tmpl w:val="87F0A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576FA"/>
    <w:multiLevelType w:val="multilevel"/>
    <w:tmpl w:val="5A94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05D39"/>
    <w:multiLevelType w:val="multilevel"/>
    <w:tmpl w:val="5ED8E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73B0B"/>
    <w:multiLevelType w:val="multilevel"/>
    <w:tmpl w:val="A232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004F2"/>
    <w:multiLevelType w:val="multilevel"/>
    <w:tmpl w:val="CC72D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C6726"/>
    <w:multiLevelType w:val="multilevel"/>
    <w:tmpl w:val="E996E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B5EEB"/>
    <w:multiLevelType w:val="multilevel"/>
    <w:tmpl w:val="2AF431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932FB"/>
    <w:multiLevelType w:val="multilevel"/>
    <w:tmpl w:val="FE34BD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0310D"/>
    <w:multiLevelType w:val="hybridMultilevel"/>
    <w:tmpl w:val="1490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08CD"/>
    <w:multiLevelType w:val="multilevel"/>
    <w:tmpl w:val="95DEF4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3E00544F"/>
    <w:multiLevelType w:val="multilevel"/>
    <w:tmpl w:val="1FE87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1AA1"/>
    <w:multiLevelType w:val="hybridMultilevel"/>
    <w:tmpl w:val="BDF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6034"/>
    <w:multiLevelType w:val="multilevel"/>
    <w:tmpl w:val="F94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2B7542"/>
    <w:multiLevelType w:val="multilevel"/>
    <w:tmpl w:val="734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2D2AC3"/>
    <w:multiLevelType w:val="multilevel"/>
    <w:tmpl w:val="8194B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139EE"/>
    <w:multiLevelType w:val="multilevel"/>
    <w:tmpl w:val="4320B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84523"/>
    <w:multiLevelType w:val="hybridMultilevel"/>
    <w:tmpl w:val="29063F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3C4405"/>
    <w:multiLevelType w:val="multilevel"/>
    <w:tmpl w:val="843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D95C94"/>
    <w:multiLevelType w:val="hybridMultilevel"/>
    <w:tmpl w:val="61BE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01DA0"/>
    <w:multiLevelType w:val="hybridMultilevel"/>
    <w:tmpl w:val="7E5899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AA7D3D"/>
    <w:multiLevelType w:val="hybridMultilevel"/>
    <w:tmpl w:val="FD44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730C"/>
    <w:multiLevelType w:val="hybridMultilevel"/>
    <w:tmpl w:val="B98CDE0E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0" w15:restartNumberingAfterBreak="0">
    <w:nsid w:val="56C878AA"/>
    <w:multiLevelType w:val="multilevel"/>
    <w:tmpl w:val="DFAAF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568CC"/>
    <w:multiLevelType w:val="multilevel"/>
    <w:tmpl w:val="D540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25EEE"/>
    <w:multiLevelType w:val="multilevel"/>
    <w:tmpl w:val="5B08C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777BB"/>
    <w:multiLevelType w:val="multilevel"/>
    <w:tmpl w:val="23409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91361"/>
    <w:multiLevelType w:val="hybridMultilevel"/>
    <w:tmpl w:val="6164AB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2C39B1"/>
    <w:multiLevelType w:val="multilevel"/>
    <w:tmpl w:val="03ECE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07B96"/>
    <w:multiLevelType w:val="multilevel"/>
    <w:tmpl w:val="124AEC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2D3AA0"/>
    <w:multiLevelType w:val="multilevel"/>
    <w:tmpl w:val="AE069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84239C"/>
    <w:multiLevelType w:val="multilevel"/>
    <w:tmpl w:val="BEEC1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B330A1"/>
    <w:multiLevelType w:val="hybridMultilevel"/>
    <w:tmpl w:val="78CCC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54ED1"/>
    <w:multiLevelType w:val="hybridMultilevel"/>
    <w:tmpl w:val="E7B6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C0942"/>
    <w:multiLevelType w:val="multilevel"/>
    <w:tmpl w:val="76FA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9159A5"/>
    <w:multiLevelType w:val="multilevel"/>
    <w:tmpl w:val="BF1C4E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A25C0E"/>
    <w:multiLevelType w:val="hybridMultilevel"/>
    <w:tmpl w:val="95AA0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26"/>
  </w:num>
  <w:num w:numId="4">
    <w:abstractNumId w:val="28"/>
  </w:num>
  <w:num w:numId="5">
    <w:abstractNumId w:val="21"/>
  </w:num>
  <w:num w:numId="6">
    <w:abstractNumId w:val="25"/>
  </w:num>
  <w:num w:numId="7">
    <w:abstractNumId w:val="20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37"/>
  </w:num>
  <w:num w:numId="13">
    <w:abstractNumId w:val="11"/>
  </w:num>
  <w:num w:numId="14">
    <w:abstractNumId w:val="33"/>
  </w:num>
  <w:num w:numId="15">
    <w:abstractNumId w:val="38"/>
  </w:num>
  <w:num w:numId="16">
    <w:abstractNumId w:val="30"/>
  </w:num>
  <w:num w:numId="17">
    <w:abstractNumId w:val="4"/>
  </w:num>
  <w:num w:numId="18">
    <w:abstractNumId w:val="27"/>
  </w:num>
  <w:num w:numId="19">
    <w:abstractNumId w:val="34"/>
  </w:num>
  <w:num w:numId="20">
    <w:abstractNumId w:val="14"/>
  </w:num>
  <w:num w:numId="21">
    <w:abstractNumId w:val="2"/>
  </w:num>
  <w:num w:numId="22">
    <w:abstractNumId w:val="31"/>
  </w:num>
  <w:num w:numId="23">
    <w:abstractNumId w:val="10"/>
  </w:num>
  <w:num w:numId="24">
    <w:abstractNumId w:val="22"/>
  </w:num>
  <w:num w:numId="25">
    <w:abstractNumId w:val="7"/>
  </w:num>
  <w:num w:numId="26">
    <w:abstractNumId w:val="12"/>
  </w:num>
  <w:num w:numId="27">
    <w:abstractNumId w:val="5"/>
  </w:num>
  <w:num w:numId="28">
    <w:abstractNumId w:val="18"/>
  </w:num>
  <w:num w:numId="29">
    <w:abstractNumId w:val="35"/>
  </w:num>
  <w:num w:numId="30">
    <w:abstractNumId w:val="32"/>
  </w:num>
  <w:num w:numId="31">
    <w:abstractNumId w:val="42"/>
  </w:num>
  <w:num w:numId="32">
    <w:abstractNumId w:val="3"/>
  </w:num>
  <w:num w:numId="33">
    <w:abstractNumId w:val="36"/>
  </w:num>
  <w:num w:numId="34">
    <w:abstractNumId w:val="15"/>
  </w:num>
  <w:num w:numId="35">
    <w:abstractNumId w:val="23"/>
  </w:num>
  <w:num w:numId="36">
    <w:abstractNumId w:val="6"/>
  </w:num>
  <w:num w:numId="37">
    <w:abstractNumId w:val="29"/>
  </w:num>
  <w:num w:numId="38">
    <w:abstractNumId w:val="41"/>
  </w:num>
  <w:num w:numId="39">
    <w:abstractNumId w:val="17"/>
  </w:num>
  <w:num w:numId="40">
    <w:abstractNumId w:val="1"/>
  </w:num>
  <w:num w:numId="41">
    <w:abstractNumId w:val="40"/>
  </w:num>
  <w:num w:numId="42">
    <w:abstractNumId w:val="16"/>
  </w:num>
  <w:num w:numId="43">
    <w:abstractNumId w:val="1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6B48"/>
    <w:rsid w:val="00007A69"/>
    <w:rsid w:val="0001087E"/>
    <w:rsid w:val="00014459"/>
    <w:rsid w:val="00020737"/>
    <w:rsid w:val="0002321D"/>
    <w:rsid w:val="000557C2"/>
    <w:rsid w:val="000577CB"/>
    <w:rsid w:val="00070155"/>
    <w:rsid w:val="00093309"/>
    <w:rsid w:val="000A6893"/>
    <w:rsid w:val="000D315D"/>
    <w:rsid w:val="00114CDB"/>
    <w:rsid w:val="00121185"/>
    <w:rsid w:val="00133D77"/>
    <w:rsid w:val="00137633"/>
    <w:rsid w:val="001447F4"/>
    <w:rsid w:val="00150E8A"/>
    <w:rsid w:val="00151C2F"/>
    <w:rsid w:val="0017540A"/>
    <w:rsid w:val="001B1F96"/>
    <w:rsid w:val="001C140F"/>
    <w:rsid w:val="001C26FD"/>
    <w:rsid w:val="001F1157"/>
    <w:rsid w:val="001F7B1D"/>
    <w:rsid w:val="0020108C"/>
    <w:rsid w:val="00203A6A"/>
    <w:rsid w:val="00204A7C"/>
    <w:rsid w:val="0020673F"/>
    <w:rsid w:val="0020760D"/>
    <w:rsid w:val="002650A9"/>
    <w:rsid w:val="00267574"/>
    <w:rsid w:val="00270849"/>
    <w:rsid w:val="00275FCC"/>
    <w:rsid w:val="00285CBE"/>
    <w:rsid w:val="002930DB"/>
    <w:rsid w:val="00294628"/>
    <w:rsid w:val="00294B5A"/>
    <w:rsid w:val="0029602A"/>
    <w:rsid w:val="00297681"/>
    <w:rsid w:val="002A55B8"/>
    <w:rsid w:val="002D1723"/>
    <w:rsid w:val="002D477F"/>
    <w:rsid w:val="002D5A2C"/>
    <w:rsid w:val="002E3C0A"/>
    <w:rsid w:val="002F60F4"/>
    <w:rsid w:val="00302CF2"/>
    <w:rsid w:val="00316D86"/>
    <w:rsid w:val="00340AE6"/>
    <w:rsid w:val="0034162D"/>
    <w:rsid w:val="00363A8A"/>
    <w:rsid w:val="003B6B60"/>
    <w:rsid w:val="00441D2D"/>
    <w:rsid w:val="004448AF"/>
    <w:rsid w:val="0044583F"/>
    <w:rsid w:val="0048747C"/>
    <w:rsid w:val="00493FCA"/>
    <w:rsid w:val="00494480"/>
    <w:rsid w:val="004B5BF0"/>
    <w:rsid w:val="004C034B"/>
    <w:rsid w:val="004E51AA"/>
    <w:rsid w:val="004E59EC"/>
    <w:rsid w:val="004F3BE0"/>
    <w:rsid w:val="004F4D31"/>
    <w:rsid w:val="005023D2"/>
    <w:rsid w:val="005065C9"/>
    <w:rsid w:val="0051745C"/>
    <w:rsid w:val="00521BED"/>
    <w:rsid w:val="00533CF2"/>
    <w:rsid w:val="0053680A"/>
    <w:rsid w:val="00546242"/>
    <w:rsid w:val="0054642F"/>
    <w:rsid w:val="0056442F"/>
    <w:rsid w:val="00570BA3"/>
    <w:rsid w:val="005C17CE"/>
    <w:rsid w:val="005D69AE"/>
    <w:rsid w:val="005F155A"/>
    <w:rsid w:val="005F330E"/>
    <w:rsid w:val="005F465F"/>
    <w:rsid w:val="0060270F"/>
    <w:rsid w:val="00607281"/>
    <w:rsid w:val="00611C84"/>
    <w:rsid w:val="006254DB"/>
    <w:rsid w:val="00643E28"/>
    <w:rsid w:val="0066148A"/>
    <w:rsid w:val="00667B84"/>
    <w:rsid w:val="006773BA"/>
    <w:rsid w:val="00683F79"/>
    <w:rsid w:val="00687071"/>
    <w:rsid w:val="006A0496"/>
    <w:rsid w:val="006B74F8"/>
    <w:rsid w:val="006E60D4"/>
    <w:rsid w:val="006F3A91"/>
    <w:rsid w:val="007001D2"/>
    <w:rsid w:val="00741A85"/>
    <w:rsid w:val="00750F14"/>
    <w:rsid w:val="007652E4"/>
    <w:rsid w:val="00773A28"/>
    <w:rsid w:val="007742E2"/>
    <w:rsid w:val="00776CE3"/>
    <w:rsid w:val="00777D67"/>
    <w:rsid w:val="007A05ED"/>
    <w:rsid w:val="007A227E"/>
    <w:rsid w:val="007E2546"/>
    <w:rsid w:val="007F6766"/>
    <w:rsid w:val="007F7E0E"/>
    <w:rsid w:val="00801C71"/>
    <w:rsid w:val="00810538"/>
    <w:rsid w:val="0081383E"/>
    <w:rsid w:val="00822986"/>
    <w:rsid w:val="00833BAC"/>
    <w:rsid w:val="008353A5"/>
    <w:rsid w:val="00836DE7"/>
    <w:rsid w:val="00857F1F"/>
    <w:rsid w:val="008640CD"/>
    <w:rsid w:val="0086452B"/>
    <w:rsid w:val="00867FD3"/>
    <w:rsid w:val="00870D34"/>
    <w:rsid w:val="008743E2"/>
    <w:rsid w:val="00876476"/>
    <w:rsid w:val="00881F6A"/>
    <w:rsid w:val="00896FFD"/>
    <w:rsid w:val="008A430B"/>
    <w:rsid w:val="008B0F60"/>
    <w:rsid w:val="008D164B"/>
    <w:rsid w:val="008E3C72"/>
    <w:rsid w:val="00917E7A"/>
    <w:rsid w:val="0092679A"/>
    <w:rsid w:val="009340EC"/>
    <w:rsid w:val="00952407"/>
    <w:rsid w:val="00991F5C"/>
    <w:rsid w:val="009A27F7"/>
    <w:rsid w:val="009A5B2B"/>
    <w:rsid w:val="009C3505"/>
    <w:rsid w:val="009E331C"/>
    <w:rsid w:val="00A07E25"/>
    <w:rsid w:val="00A13DF6"/>
    <w:rsid w:val="00A230CD"/>
    <w:rsid w:val="00A32534"/>
    <w:rsid w:val="00A40136"/>
    <w:rsid w:val="00A45544"/>
    <w:rsid w:val="00A54CFB"/>
    <w:rsid w:val="00A6352A"/>
    <w:rsid w:val="00A84942"/>
    <w:rsid w:val="00A8636A"/>
    <w:rsid w:val="00A926B5"/>
    <w:rsid w:val="00AA7006"/>
    <w:rsid w:val="00AD1D61"/>
    <w:rsid w:val="00AE6D42"/>
    <w:rsid w:val="00AF6317"/>
    <w:rsid w:val="00B07D18"/>
    <w:rsid w:val="00B27441"/>
    <w:rsid w:val="00B305D8"/>
    <w:rsid w:val="00B47D2D"/>
    <w:rsid w:val="00B64516"/>
    <w:rsid w:val="00B735BB"/>
    <w:rsid w:val="00B810E4"/>
    <w:rsid w:val="00B82721"/>
    <w:rsid w:val="00B84327"/>
    <w:rsid w:val="00BA59F0"/>
    <w:rsid w:val="00BB1481"/>
    <w:rsid w:val="00BD4E94"/>
    <w:rsid w:val="00BF68C3"/>
    <w:rsid w:val="00C274B8"/>
    <w:rsid w:val="00C309BB"/>
    <w:rsid w:val="00C32CFB"/>
    <w:rsid w:val="00C341EC"/>
    <w:rsid w:val="00C44F0C"/>
    <w:rsid w:val="00C54F0A"/>
    <w:rsid w:val="00C569A6"/>
    <w:rsid w:val="00C614BD"/>
    <w:rsid w:val="00C629A2"/>
    <w:rsid w:val="00C661BA"/>
    <w:rsid w:val="00C9509C"/>
    <w:rsid w:val="00CC4A14"/>
    <w:rsid w:val="00CD3BE2"/>
    <w:rsid w:val="00CE7226"/>
    <w:rsid w:val="00CF1438"/>
    <w:rsid w:val="00CF1ABD"/>
    <w:rsid w:val="00CF1F8E"/>
    <w:rsid w:val="00D23125"/>
    <w:rsid w:val="00D25A15"/>
    <w:rsid w:val="00D26292"/>
    <w:rsid w:val="00D31151"/>
    <w:rsid w:val="00D423AC"/>
    <w:rsid w:val="00D6672B"/>
    <w:rsid w:val="00DB4EC1"/>
    <w:rsid w:val="00DB5D12"/>
    <w:rsid w:val="00DB6053"/>
    <w:rsid w:val="00DD72DF"/>
    <w:rsid w:val="00E408E4"/>
    <w:rsid w:val="00E41979"/>
    <w:rsid w:val="00E41B74"/>
    <w:rsid w:val="00E502FD"/>
    <w:rsid w:val="00E76841"/>
    <w:rsid w:val="00E8512F"/>
    <w:rsid w:val="00E85817"/>
    <w:rsid w:val="00EB3A06"/>
    <w:rsid w:val="00EB3EE3"/>
    <w:rsid w:val="00ED21DF"/>
    <w:rsid w:val="00F05B7D"/>
    <w:rsid w:val="00F30899"/>
    <w:rsid w:val="00F31D71"/>
    <w:rsid w:val="00F35C83"/>
    <w:rsid w:val="00F4147A"/>
    <w:rsid w:val="00F54F73"/>
    <w:rsid w:val="00F557F6"/>
    <w:rsid w:val="00F6341F"/>
    <w:rsid w:val="00F7351F"/>
    <w:rsid w:val="00F82AA4"/>
    <w:rsid w:val="00F83D41"/>
    <w:rsid w:val="00FC515C"/>
    <w:rsid w:val="00FD01B0"/>
    <w:rsid w:val="00FD0ADD"/>
    <w:rsid w:val="00FD7084"/>
    <w:rsid w:val="00FE665B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character" w:styleId="Pogrubienie">
    <w:name w:val="Strong"/>
    <w:uiPriority w:val="22"/>
    <w:qFormat/>
    <w:rsid w:val="00006B48"/>
    <w:rPr>
      <w:b/>
      <w:bCs/>
    </w:rPr>
  </w:style>
  <w:style w:type="paragraph" w:styleId="Akapitzlist">
    <w:name w:val="List Paragraph"/>
    <w:basedOn w:val="Normalny"/>
    <w:uiPriority w:val="34"/>
    <w:qFormat/>
    <w:rsid w:val="00F83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D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D86"/>
    <w:rPr>
      <w:b/>
      <w:bCs/>
      <w:lang w:eastAsia="en-US"/>
    </w:rPr>
  </w:style>
  <w:style w:type="paragraph" w:customStyle="1" w:styleId="paragraph">
    <w:name w:val="paragraph"/>
    <w:basedOn w:val="Normalny"/>
    <w:rsid w:val="0068707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687071"/>
  </w:style>
  <w:style w:type="character" w:customStyle="1" w:styleId="eop">
    <w:name w:val="eop"/>
    <w:basedOn w:val="Domylnaczcionkaakapitu"/>
    <w:rsid w:val="00687071"/>
  </w:style>
  <w:style w:type="character" w:customStyle="1" w:styleId="scxw243582372">
    <w:name w:val="scxw243582372"/>
    <w:basedOn w:val="Domylnaczcionkaakapitu"/>
    <w:rsid w:val="006F3A91"/>
  </w:style>
  <w:style w:type="character" w:customStyle="1" w:styleId="contentcontrolboundarysink">
    <w:name w:val="contentcontrolboundarysink"/>
    <w:basedOn w:val="Domylnaczcionkaakapitu"/>
    <w:rsid w:val="006F3A91"/>
  </w:style>
  <w:style w:type="character" w:customStyle="1" w:styleId="scxw30818330">
    <w:name w:val="scxw30818330"/>
    <w:basedOn w:val="Domylnaczcionkaakapitu"/>
    <w:rsid w:val="00777D67"/>
  </w:style>
  <w:style w:type="character" w:styleId="Nierozpoznanawzmianka">
    <w:name w:val="Unresolved Mention"/>
    <w:basedOn w:val="Domylnaczcionkaakapitu"/>
    <w:uiPriority w:val="99"/>
    <w:semiHidden/>
    <w:unhideWhenUsed/>
    <w:rsid w:val="00ED21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4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43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rar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rars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5504f-d61b-404c-b2f3-6f948610d5b0">
      <Terms xmlns="http://schemas.microsoft.com/office/infopath/2007/PartnerControls"/>
    </lcf76f155ced4ddcb4097134ff3c332f>
    <TaxCatchAll xmlns="8bbae80b-f703-4427-894e-45e12cd88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09E671180FF428D04FC31CD745E26" ma:contentTypeVersion="14" ma:contentTypeDescription="Utwórz nowy dokument." ma:contentTypeScope="" ma:versionID="2e14af2c065b472b1c19b264a513a697">
  <xsd:schema xmlns:xsd="http://www.w3.org/2001/XMLSchema" xmlns:xs="http://www.w3.org/2001/XMLSchema" xmlns:p="http://schemas.microsoft.com/office/2006/metadata/properties" xmlns:ns2="d915504f-d61b-404c-b2f3-6f948610d5b0" xmlns:ns3="8bbae80b-f703-4427-894e-45e12cd88f05" targetNamespace="http://schemas.microsoft.com/office/2006/metadata/properties" ma:root="true" ma:fieldsID="241e958b5fab01b3e94742368b474a08" ns2:_="" ns3:_="">
    <xsd:import namespace="d915504f-d61b-404c-b2f3-6f948610d5b0"/>
    <xsd:import namespace="8bbae80b-f703-4427-894e-45e12cd88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504f-d61b-404c-b2f3-6f94861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6a7642-d776-4662-a59e-71f3bf6df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e80b-f703-4427-894e-45e12cd88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10525-dfce-4c1d-98be-6d79a11b5c57}" ma:internalName="TaxCatchAll" ma:showField="CatchAllData" ma:web="8bbae80b-f703-4427-894e-45e12cd88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19E0-7851-4567-918A-5DB8803F3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B3ADD-E5DE-4B04-AE1A-E38B673DF605}">
  <ds:schemaRefs>
    <ds:schemaRef ds:uri="http://schemas.microsoft.com/office/2006/metadata/properties"/>
    <ds:schemaRef ds:uri="http://schemas.microsoft.com/office/infopath/2007/PartnerControls"/>
    <ds:schemaRef ds:uri="d915504f-d61b-404c-b2f3-6f948610d5b0"/>
    <ds:schemaRef ds:uri="8bbae80b-f703-4427-894e-45e12cd88f05"/>
  </ds:schemaRefs>
</ds:datastoreItem>
</file>

<file path=customXml/itemProps3.xml><?xml version="1.0" encoding="utf-8"?>
<ds:datastoreItem xmlns:ds="http://schemas.openxmlformats.org/officeDocument/2006/customXml" ds:itemID="{29E8E692-4D30-43CF-AD52-3502B738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5504f-d61b-404c-b2f3-6f948610d5b0"/>
    <ds:schemaRef ds:uri="8bbae80b-f703-4427-894e-45e12cd88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EF03C-F3B9-4CC1-810C-F64DF5B4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Czarkowska Olga</cp:lastModifiedBy>
  <cp:revision>3</cp:revision>
  <cp:lastPrinted>2023-05-22T07:53:00Z</cp:lastPrinted>
  <dcterms:created xsi:type="dcterms:W3CDTF">2023-05-29T11:43:00Z</dcterms:created>
  <dcterms:modified xsi:type="dcterms:W3CDTF">2023-05-29T11:46:00Z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0x01010035109E671180FF428D04FC31CD745E26</vt:lpwstr>
  </property>
  <property fmtid="{D5CDD505-2E9C-101B-9397-08002B2CF9AE}" pid="3" name="MediaServiceImageTags">
    <vt:lpwstr/>
  </property>
</Properties>
</file>